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69" w:rsidRDefault="004A6269" w:rsidP="004A6269">
      <w:pPr>
        <w:spacing w:before="100" w:beforeAutospacing="1" w:after="100" w:afterAutospacing="1" w:line="330" w:lineRule="atLeast"/>
        <w:ind w:firstLineChars="999" w:firstLine="2407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29</w:t>
      </w:r>
      <w:r>
        <w:rPr>
          <w:rFonts w:hint="eastAsia"/>
          <w:b/>
          <w:bCs/>
          <w:sz w:val="24"/>
        </w:rPr>
        <w:t>、掌声</w:t>
      </w:r>
      <w:r>
        <w:rPr>
          <w:rFonts w:hint="eastAsia"/>
          <w:b/>
          <w:bCs/>
          <w:sz w:val="24"/>
        </w:rPr>
        <w:t xml:space="preserve">                      16</w:t>
      </w:r>
      <w:r>
        <w:rPr>
          <w:rFonts w:hint="eastAsia"/>
          <w:b/>
          <w:bCs/>
          <w:sz w:val="24"/>
        </w:rPr>
        <w:t>周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149" w:firstLine="41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第一课时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①认识“麻、症”等</w:t>
      </w:r>
      <w:r>
        <w:rPr>
          <w:sz w:val="24"/>
        </w:rPr>
        <w:t>10</w:t>
      </w:r>
      <w:r>
        <w:rPr>
          <w:rFonts w:hint="eastAsia"/>
          <w:sz w:val="24"/>
        </w:rPr>
        <w:t>个生字。会写“愿、姿”等</w:t>
      </w:r>
      <w:r>
        <w:rPr>
          <w:sz w:val="24"/>
        </w:rPr>
        <w:t>13</w:t>
      </w:r>
      <w:r>
        <w:rPr>
          <w:rFonts w:hint="eastAsia"/>
          <w:sz w:val="24"/>
        </w:rPr>
        <w:t>个字。能正确读写“掌声、文静、愿意”等</w:t>
      </w:r>
      <w:r>
        <w:rPr>
          <w:sz w:val="24"/>
        </w:rPr>
        <w:t>16</w:t>
      </w:r>
      <w:r>
        <w:rPr>
          <w:rFonts w:hint="eastAsia"/>
          <w:sz w:val="24"/>
        </w:rPr>
        <w:t>个词语。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②正确、流利、有感情地朗读课文。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③学会尊重别人、关爱别人。培养阅读能力。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教学重难点：</w:t>
      </w:r>
      <w:r>
        <w:rPr>
          <w:rFonts w:hint="eastAsia"/>
          <w:sz w:val="24"/>
        </w:rPr>
        <w:t>学会尊重别人、关爱别人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启发谈话，揭示课题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我们每个人都听过掌声，有些掌声是你给别人的，有些掌声是别人给你的。掌声响起来，你的心情怎样？（让学生自由说说）今天我们一起来学习一篇课文，出示课题：“掌声”，齐读课题。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初读课文，感知内容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①学生一读课文（自由读），要求读准字音，遇到不认识的生字借助拼音多读几遍，把字音读准；遇到难读的句子多读几遍，把句子读顺畅。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②学生二读课文（和同座合作读），可以每人读一节，互相指正读错的地方。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③学生三读课文（指名读或开火车读），每人一个自然段，读后请学生进行评价。指出优点和不足。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④学生四读课文（默读），想一想：课文围绕掌声讲了一件什么事？引导学生说说课文的主要内容。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精读课文，体会人物的变化　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①屏显课文的第一自然段内容，让学生自由读，读后说说英子给你留下了什么印象？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②屏显课文的第四自然段内容：指读，读后让学生说说这时的英子又给你留下了什么印象？（联系第一自然段，理解“忧郁”的意思。）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③学生有感情地朗读第一和第四两个自然段。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④课文读到这儿，你有什么疑问呢？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引导学生提出：英子为什么会有这么大变化呢？这个问题提出来之后，可作为下一阶段学生自主阅读的目标。培养学生边读边疑边悟的能力。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指导认字和写字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①屏显本课的生字。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②让学生用自己喜欢的方式来识记要求认识的字。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③引导观察要求写的字。重点探讨“姿、势、吞、烈、普”这</w:t>
      </w:r>
      <w:r>
        <w:rPr>
          <w:sz w:val="24"/>
        </w:rPr>
        <w:t>5</w:t>
      </w:r>
      <w:r>
        <w:rPr>
          <w:rFonts w:hint="eastAsia"/>
          <w:sz w:val="24"/>
        </w:rPr>
        <w:t>个上下结构的字的写法。教师板书给学生看。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④学生练习写</w:t>
      </w:r>
      <w:r>
        <w:rPr>
          <w:sz w:val="24"/>
        </w:rPr>
        <w:t>13</w:t>
      </w:r>
      <w:r>
        <w:rPr>
          <w:rFonts w:hint="eastAsia"/>
          <w:sz w:val="24"/>
        </w:rPr>
        <w:t>个字。及时展示学生写的字，进行评价、指点。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拓展活动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学生继续搜集有关反映人与人之间互相尊重、关爱的名言或谚语。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 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4A6269" w:rsidRDefault="004A6269" w:rsidP="004A6269">
      <w:pPr>
        <w:spacing w:before="100" w:beforeAutospacing="1" w:after="100" w:afterAutospacing="1" w:line="330" w:lineRule="atLeast"/>
        <w:ind w:firstLineChars="149" w:firstLine="41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第二课时</w:t>
      </w:r>
      <w:r>
        <w:rPr>
          <w:rFonts w:hint="eastAsia"/>
          <w:b/>
          <w:bCs/>
          <w:sz w:val="28"/>
        </w:rPr>
        <w:t xml:space="preserve">                          16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①认识“麻、症”等</w:t>
      </w:r>
      <w:r>
        <w:rPr>
          <w:sz w:val="24"/>
        </w:rPr>
        <w:t>10</w:t>
      </w:r>
      <w:r>
        <w:rPr>
          <w:rFonts w:hint="eastAsia"/>
          <w:sz w:val="24"/>
        </w:rPr>
        <w:t>个生字。会写“愿、姿”等</w:t>
      </w:r>
      <w:r>
        <w:rPr>
          <w:sz w:val="24"/>
        </w:rPr>
        <w:t>13</w:t>
      </w:r>
      <w:r>
        <w:rPr>
          <w:rFonts w:hint="eastAsia"/>
          <w:sz w:val="24"/>
        </w:rPr>
        <w:t>个字。能正确读写“掌声、文静、愿意”等</w:t>
      </w:r>
      <w:r>
        <w:rPr>
          <w:sz w:val="24"/>
        </w:rPr>
        <w:t>16</w:t>
      </w:r>
      <w:r>
        <w:rPr>
          <w:rFonts w:hint="eastAsia"/>
          <w:sz w:val="24"/>
        </w:rPr>
        <w:t>个词语。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②正确、流利、有感情地朗读课文。培养阅读能力。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③学会尊重别人、关爱别人。特别是给身处困境的人鼓励与帮助。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教学重难点：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教学过程：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复习提问，明确阅读目标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上节课同学们提出了一个什么问题？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（英子为什么会有这么大变化的呢？）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精读课文，自己释疑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①学生自读课文的第二、三自然段，带着以上的问题自读自悟。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要求学生在文中勾勾画画，可以适当地写一点读书感受。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②组织学生在小组内讨论交流。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教师提出讨论的要求：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人工明确：组长负责，确定代表小组发言的人。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人人参与：要求每一个人在小组内都发言。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③小组汇报讨论结果。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每个小组派一名代表发言，其余成员可以补充。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学生发言的要领主要是认识掌声对英子的帮助，谈从两次掌声中体会到了什么。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④指导学生有感情地朗读课文的第二、三自然段。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．学生自己先练读。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．然后展示朗读水平，可以进行赛读，挑战读。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学生读后，组织学生进行评议，哪个地方读得好？哪些地方还需要改进？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拓展延伸，加深认识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①屏显英子信的内容：“我永远不会忘记那一次掌声，因为它使我明白，同学们并没有歧视我。大家的掌声给了我极大的鼓励，使我鼓起勇气微笑着面对生活。”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．学生齐读这段话。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lastRenderedPageBreak/>
        <w:t>b</w:t>
      </w:r>
      <w:r>
        <w:rPr>
          <w:rFonts w:hint="eastAsia"/>
          <w:sz w:val="24"/>
        </w:rPr>
        <w:t>．联系全文谈谈对这段话的理解。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②生活中，你得到过掌声吗？当时有什么感受呢？你给过别人掌声吗？当时又是怎么想的呢？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③学了，又谈了那么多，还想对自己或别人说些什么呢？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板书：</w:t>
      </w:r>
      <w:r>
        <w:rPr>
          <w:rFonts w:hint="eastAsia"/>
          <w:sz w:val="24"/>
        </w:rPr>
        <w:t xml:space="preserve">       29</w:t>
      </w:r>
      <w:r>
        <w:rPr>
          <w:rFonts w:hint="eastAsia"/>
          <w:sz w:val="24"/>
        </w:rPr>
        <w:t>、掌声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256540</wp:posOffset>
                </wp:positionV>
                <wp:extent cx="133350" cy="495300"/>
                <wp:effectExtent l="19050" t="0" r="38100" b="38100"/>
                <wp:wrapNone/>
                <wp:docPr id="1" name="下箭头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495300"/>
                        </a:xfrm>
                        <a:prstGeom prst="downArrow">
                          <a:avLst>
                            <a:gd name="adj1" fmla="val 50000"/>
                            <a:gd name="adj2" fmla="val 92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27A" w:rsidRDefault="00ED527A" w:rsidP="00ED52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" o:spid="_x0000_s1026" type="#_x0000_t67" alt="       " style="position:absolute;left:0;text-align:left;margin-left:63pt;margin-top:20.2pt;width:10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">
                <v:textbox style="layout-flow:vertical-ideographic">
                  <w:txbxContent>
                    <w:p w:rsidR="00ED527A" w:rsidRDefault="00ED527A" w:rsidP="00ED52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英子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默默地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早早地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最后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不愿意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快乐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说笑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跳舞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有勇气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鼓励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尊重</w:t>
      </w:r>
    </w:p>
    <w:p w:rsidR="004A6269" w:rsidRDefault="004A6269" w:rsidP="004A6269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</w:p>
    <w:p w:rsidR="0072172E" w:rsidRPr="004A6269" w:rsidRDefault="0072172E"/>
    <w:sectPr w:rsidR="0072172E" w:rsidRPr="004A6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AB" w:rsidRDefault="00000FAB" w:rsidP="004A6269">
      <w:r>
        <w:separator/>
      </w:r>
    </w:p>
  </w:endnote>
  <w:endnote w:type="continuationSeparator" w:id="0">
    <w:p w:rsidR="00000FAB" w:rsidRDefault="00000FAB" w:rsidP="004A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5A" w:rsidRDefault="009C60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5A" w:rsidRPr="009C605A" w:rsidRDefault="009C605A" w:rsidP="009C605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5A" w:rsidRDefault="009C60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AB" w:rsidRDefault="00000FAB" w:rsidP="004A6269">
      <w:r>
        <w:separator/>
      </w:r>
    </w:p>
  </w:footnote>
  <w:footnote w:type="continuationSeparator" w:id="0">
    <w:p w:rsidR="00000FAB" w:rsidRDefault="00000FAB" w:rsidP="004A6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5A" w:rsidRDefault="009C60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5A" w:rsidRPr="009C605A" w:rsidRDefault="009C605A" w:rsidP="009C60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5A" w:rsidRDefault="009C60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72"/>
    <w:rsid w:val="00000FAB"/>
    <w:rsid w:val="004A6269"/>
    <w:rsid w:val="00581972"/>
    <w:rsid w:val="0072172E"/>
    <w:rsid w:val="009C605A"/>
    <w:rsid w:val="00E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2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2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1410</Words>
  <Characters>1421</Characters>
  <DocSecurity>0</DocSecurity>
  <Lines>84</Lines>
  <Paragraphs>62</Paragraphs>
  <ScaleCrop>false</ScaleCrop>
  <Manager/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2016-05-13T09:27:00Z</dcterms:created>
  <dcterms:modified xsi:type="dcterms:W3CDTF">2016-05-13T09:27:00Z</dcterms:modified>
</cp:coreProperties>
</file>